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1F16B4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F16B4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1F16B4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16B4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1F16B4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16B4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1F16B4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1F16B4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CB536A" w14:textId="4A28C51E" w:rsidR="00F30A95" w:rsidRDefault="00897BB7" w:rsidP="00F30A95">
      <w:pPr>
        <w:shd w:val="clear" w:color="auto" w:fill="F2F2F2" w:themeFill="background1" w:themeFillShade="F2"/>
        <w:tabs>
          <w:tab w:val="left" w:pos="2835"/>
        </w:tabs>
        <w:spacing w:after="0" w:line="276" w:lineRule="auto"/>
        <w:ind w:right="6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DF03D2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zamówienia publicznego pn. </w:t>
      </w:r>
      <w:bookmarkStart w:id="0" w:name="_Hlk58572032"/>
      <w:r w:rsidR="006D0D3D" w:rsidRPr="006D0D3D">
        <w:rPr>
          <w:rFonts w:ascii="Arial" w:eastAsia="Times New Roman" w:hAnsi="Arial" w:cs="Arial"/>
          <w:b/>
          <w:i/>
          <w:sz w:val="20"/>
          <w:szCs w:val="20"/>
          <w:lang w:eastAsia="ar-SA"/>
        </w:rPr>
        <w:t>Letnie i zimowe utrzymanie dróg wojewódzkich na terenie wojewód</w:t>
      </w:r>
      <w:r w:rsidR="00F14BA7">
        <w:rPr>
          <w:rFonts w:ascii="Arial" w:eastAsia="Times New Roman" w:hAnsi="Arial" w:cs="Arial"/>
          <w:b/>
          <w:i/>
          <w:sz w:val="20"/>
          <w:szCs w:val="20"/>
          <w:lang w:eastAsia="ar-SA"/>
        </w:rPr>
        <w:t>ztwa małopolskiego w latach 202</w:t>
      </w:r>
      <w:r w:rsidR="00FE6A3B">
        <w:rPr>
          <w:rFonts w:ascii="Arial" w:eastAsia="Times New Roman" w:hAnsi="Arial" w:cs="Arial"/>
          <w:b/>
          <w:i/>
          <w:sz w:val="20"/>
          <w:szCs w:val="20"/>
          <w:lang w:eastAsia="ar-SA"/>
        </w:rPr>
        <w:t>4</w:t>
      </w:r>
      <w:r w:rsidR="006D0D3D" w:rsidRPr="006D0D3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– 202</w:t>
      </w:r>
      <w:r w:rsidR="00FE6A3B">
        <w:rPr>
          <w:rFonts w:ascii="Arial" w:eastAsia="Times New Roman" w:hAnsi="Arial" w:cs="Arial"/>
          <w:b/>
          <w:i/>
          <w:sz w:val="20"/>
          <w:szCs w:val="20"/>
          <w:lang w:eastAsia="ar-SA"/>
        </w:rPr>
        <w:t>5</w:t>
      </w:r>
      <w:r w:rsidR="006D0D3D" w:rsidRPr="006D0D3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DF7C9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– </w:t>
      </w:r>
      <w:r w:rsidR="006D0D3D" w:rsidRPr="006D0D3D">
        <w:rPr>
          <w:rFonts w:ascii="Arial" w:eastAsia="Times New Roman" w:hAnsi="Arial" w:cs="Arial"/>
          <w:b/>
          <w:i/>
          <w:sz w:val="20"/>
          <w:szCs w:val="20"/>
          <w:lang w:eastAsia="ar-SA"/>
        </w:rPr>
        <w:t>z podziałem na części</w:t>
      </w:r>
      <w:r w:rsidR="00D3035C" w:rsidRPr="00D3035C">
        <w:rPr>
          <w:rFonts w:ascii="Arial" w:hAnsi="Arial" w:cs="Arial"/>
          <w:b/>
          <w:i/>
          <w:sz w:val="20"/>
          <w:szCs w:val="20"/>
        </w:rPr>
        <w:t>:</w:t>
      </w:r>
      <w:r w:rsidR="005C6D7A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bookmarkEnd w:id="0"/>
    <w:p w14:paraId="76123A62" w14:textId="3456B511" w:rsidR="00550AA7" w:rsidRPr="00080E82" w:rsidRDefault="00550AA7" w:rsidP="00550AA7">
      <w:pPr>
        <w:shd w:val="clear" w:color="auto" w:fill="F2F2F2" w:themeFill="background1" w:themeFillShade="F2"/>
        <w:spacing w:line="276" w:lineRule="auto"/>
        <w:contextualSpacing/>
        <w:jc w:val="both"/>
        <w:rPr>
          <w:rFonts w:ascii="Arial" w:eastAsia="Calibri" w:hAnsi="Arial"/>
          <w:b/>
          <w:i/>
          <w:sz w:val="20"/>
          <w:szCs w:val="20"/>
          <w:u w:val="single"/>
        </w:rPr>
      </w:pPr>
      <w:r w:rsidRPr="00550AA7">
        <w:rPr>
          <w:rFonts w:ascii="Arial" w:eastAsia="Calibri" w:hAnsi="Arial"/>
          <w:b/>
          <w:i/>
          <w:sz w:val="20"/>
          <w:szCs w:val="20"/>
          <w:highlight w:val="yellow"/>
          <w:u w:val="single"/>
        </w:rPr>
        <w:t xml:space="preserve">Część nr 11 – </w:t>
      </w:r>
      <w:r w:rsidRPr="00550AA7">
        <w:rPr>
          <w:rFonts w:ascii="Arial" w:eastAsia="Calibri" w:hAnsi="Arial" w:cs="Arial"/>
          <w:b/>
          <w:i/>
          <w:sz w:val="20"/>
          <w:szCs w:val="20"/>
          <w:highlight w:val="yellow"/>
          <w:u w:val="single"/>
        </w:rPr>
        <w:t xml:space="preserve">RDW Jakubowice: droga wojewódzka nr 772, droga wojewódzka stanowiąca odcinki </w:t>
      </w:r>
      <w:r>
        <w:rPr>
          <w:rFonts w:ascii="Arial" w:eastAsia="Calibri" w:hAnsi="Arial" w:cs="Arial"/>
          <w:b/>
          <w:i/>
          <w:sz w:val="20"/>
          <w:szCs w:val="20"/>
          <w:highlight w:val="yellow"/>
          <w:u w:val="single"/>
        </w:rPr>
        <w:br/>
      </w:r>
      <w:r w:rsidRPr="00550AA7">
        <w:rPr>
          <w:rFonts w:ascii="Arial" w:eastAsia="Calibri" w:hAnsi="Arial" w:cs="Arial"/>
          <w:b/>
          <w:i/>
          <w:sz w:val="20"/>
          <w:szCs w:val="20"/>
          <w:highlight w:val="yellow"/>
          <w:u w:val="single"/>
        </w:rPr>
        <w:t>byłej DK 7</w:t>
      </w:r>
    </w:p>
    <w:p w14:paraId="5AD51752" w14:textId="77777777" w:rsidR="00897BB7" w:rsidRPr="0075338B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40A219D0" w:rsidR="00897BB7" w:rsidRPr="00FA5011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A5011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FA5011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FA5011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FA5011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A5011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FA5011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FA5011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FA5011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FA5011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142D5974" w:rsidR="00897BB7" w:rsidRPr="00FA5011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</w:t>
      </w:r>
      <w:r w:rsidR="002D4BBA"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</w:p>
    <w:p w14:paraId="1FF6F034" w14:textId="4A2358E4" w:rsidR="00897BB7" w:rsidRPr="00FA5011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FA5011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FA5011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FA5011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FA5011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FA5011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FA5011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FA5011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FA5011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FA5011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FA501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A5011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FA5011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75338B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FA5011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FA501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FA5011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FA5011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FA501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FA5011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FA501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FA5011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385B4C28" w:rsidR="00897BB7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FA5011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FA501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FA5011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FA501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FA5011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14:paraId="2185781E" w14:textId="77777777" w:rsidR="00DF03D2" w:rsidRPr="00DF03D2" w:rsidRDefault="00DF03D2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2E143EA" w14:textId="77777777" w:rsidR="00F83608" w:rsidRPr="004713AF" w:rsidRDefault="00F83608" w:rsidP="00F83608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>stanowiącej cenę łączną obejmującą:</w:t>
      </w:r>
    </w:p>
    <w:p w14:paraId="66F72260" w14:textId="77777777" w:rsidR="00F83608" w:rsidRPr="004713AF" w:rsidRDefault="00F83608" w:rsidP="00F83608">
      <w:pPr>
        <w:numPr>
          <w:ilvl w:val="0"/>
          <w:numId w:val="1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podstawowy zamówienia </w:t>
      </w:r>
      <w:r>
        <w:rPr>
          <w:rFonts w:ascii="Arial" w:eastAsia="Times New Roman" w:hAnsi="Arial" w:cs="Arial"/>
          <w:sz w:val="20"/>
          <w:szCs w:val="20"/>
          <w:lang w:eastAsia="ar-SA"/>
        </w:rPr>
        <w:t>w kwocie</w:t>
      </w: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3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…...………. zł brutto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4713A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</w:p>
    <w:p w14:paraId="31EEA9D2" w14:textId="77777777" w:rsidR="00F83608" w:rsidRPr="00306EC7" w:rsidRDefault="00F83608" w:rsidP="00F83608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06EC7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opcjonalny zamówienia (objęty prawem opcji Zamawiającego zgodnie z zapisami SWZ) w kwocie </w:t>
      </w:r>
      <w:r w:rsidRPr="00306EC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…………....….. zł brutto </w:t>
      </w:r>
      <w:r w:rsidRPr="00306EC7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306EC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306EC7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......................</w:t>
      </w:r>
      <w:r w:rsidRPr="00306EC7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306EC7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</w:t>
      </w:r>
      <w:r w:rsidRPr="00306EC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........ </w:t>
      </w:r>
      <w:r w:rsidRPr="00306EC7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  <w:r w:rsidRPr="00306EC7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566D269" w14:textId="77777777" w:rsidR="00897BB7" w:rsidRPr="00F83608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7CED01E" w14:textId="77777777" w:rsidR="00DF03D2" w:rsidRDefault="00DF03D2" w:rsidP="00DF03D2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401A18">
        <w:rPr>
          <w:rFonts w:ascii="Arial" w:hAnsi="Arial" w:cs="Arial"/>
          <w:bCs/>
          <w:i/>
          <w:sz w:val="20"/>
          <w:szCs w:val="20"/>
        </w:rPr>
        <w:t>11</w:t>
      </w:r>
      <w:r>
        <w:rPr>
          <w:rFonts w:ascii="Arial" w:hAnsi="Arial" w:cs="Arial"/>
          <w:bCs/>
          <w:i/>
          <w:sz w:val="20"/>
          <w:szCs w:val="20"/>
        </w:rPr>
        <w:t>.03.</w:t>
      </w:r>
      <w:r w:rsidRPr="00401A18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2412B770" w14:textId="77777777" w:rsidR="00DF03D2" w:rsidRPr="00D227D7" w:rsidRDefault="00DF03D2" w:rsidP="00DF03D2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7D14016D" w14:textId="77777777" w:rsidR="00DF03D2" w:rsidRDefault="00DF03D2" w:rsidP="00DF03D2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lastRenderedPageBreak/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0387A637" w14:textId="77777777" w:rsidR="00DF03D2" w:rsidRPr="00897BB7" w:rsidRDefault="00DF03D2" w:rsidP="00DF03D2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0049F3" w14:textId="77777777" w:rsidR="00DF03D2" w:rsidRPr="00897BB7" w:rsidRDefault="00DF03D2" w:rsidP="00DF03D2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421AB12" w14:textId="77777777" w:rsidR="00DF03D2" w:rsidRPr="00897BB7" w:rsidRDefault="00DF03D2" w:rsidP="00DF03D2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2AACA96E" w14:textId="77777777" w:rsidR="00DF03D2" w:rsidRDefault="00DF03D2" w:rsidP="00DF03D2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3CE7040F" w14:textId="77777777" w:rsidR="00DF7C96" w:rsidRPr="0075338B" w:rsidRDefault="00DF7C96" w:rsidP="00DF7C96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8928C8C" w14:textId="60FF4A47" w:rsidR="00DF7C96" w:rsidRDefault="00DF7C96" w:rsidP="00C42A7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F131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Pr="00FF13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3CD163D4" w14:textId="77777777" w:rsidR="00C42A7C" w:rsidRPr="00FF1317" w:rsidRDefault="00C42A7C" w:rsidP="00C42A7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571827B" w14:textId="774B518B" w:rsidR="00DF7C96" w:rsidRPr="00C42A7C" w:rsidRDefault="00DF7C96" w:rsidP="00C42A7C">
      <w:pPr>
        <w:pStyle w:val="Tekstpodstawowy"/>
        <w:tabs>
          <w:tab w:val="left" w:pos="284"/>
          <w:tab w:val="left" w:pos="709"/>
        </w:tabs>
        <w:spacing w:line="276" w:lineRule="auto"/>
        <w:ind w:left="284"/>
        <w:rPr>
          <w:rFonts w:cs="Arial"/>
          <w:sz w:val="20"/>
        </w:rPr>
      </w:pPr>
      <w:r>
        <w:rPr>
          <w:rFonts w:cs="Arial"/>
          <w:sz w:val="20"/>
        </w:rPr>
        <w:t>Oświadczamy, iż</w:t>
      </w:r>
      <w:r w:rsidR="00C42A7C">
        <w:rPr>
          <w:rFonts w:cs="Arial"/>
          <w:sz w:val="20"/>
        </w:rPr>
        <w:t xml:space="preserve"> </w:t>
      </w:r>
      <w:r>
        <w:rPr>
          <w:rFonts w:cs="Arial"/>
          <w:sz w:val="20"/>
        </w:rPr>
        <w:t>przedmiotowe zamówienie:</w:t>
      </w:r>
    </w:p>
    <w:p w14:paraId="6D96E3A1" w14:textId="6B715931" w:rsidR="00C42A7C" w:rsidRPr="00C42A7C" w:rsidRDefault="00DF7C96" w:rsidP="00C42A7C">
      <w:pPr>
        <w:numPr>
          <w:ilvl w:val="0"/>
          <w:numId w:val="29"/>
        </w:numPr>
        <w:shd w:val="clear" w:color="auto" w:fill="FFFFFF"/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3D2">
        <w:rPr>
          <w:rFonts w:ascii="Arial" w:eastAsia="Times New Roman" w:hAnsi="Arial" w:cs="Arial"/>
          <w:sz w:val="20"/>
          <w:szCs w:val="20"/>
          <w:lang w:eastAsia="ar-SA"/>
        </w:rPr>
        <w:t xml:space="preserve">odnośnie </w:t>
      </w:r>
      <w:r w:rsidRPr="00C42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zakresu podstawowego zamówienia – </w:t>
      </w:r>
      <w:r w:rsidRPr="00C42A7C">
        <w:rPr>
          <w:rFonts w:ascii="Arial" w:hAnsi="Arial" w:cs="Arial"/>
          <w:sz w:val="20"/>
        </w:rPr>
        <w:t>będziemy wykonywać w okresie</w:t>
      </w:r>
      <w:r w:rsidR="00C42A7C" w:rsidRPr="00C42A7C">
        <w:rPr>
          <w:rFonts w:ascii="Arial" w:hAnsi="Arial" w:cs="Arial"/>
          <w:sz w:val="20"/>
        </w:rPr>
        <w:t xml:space="preserve"> </w:t>
      </w:r>
      <w:r w:rsidR="00C42A7C" w:rsidRPr="00C42A7C">
        <w:rPr>
          <w:rFonts w:ascii="Arial" w:hAnsi="Arial" w:cs="Arial"/>
          <w:b/>
          <w:sz w:val="20"/>
        </w:rPr>
        <w:t>od daty zawarcia umowy do dnia 30.04.2025 r.</w:t>
      </w:r>
      <w:r w:rsidR="00C42A7C" w:rsidRPr="00C42A7C">
        <w:rPr>
          <w:rFonts w:ascii="Arial" w:hAnsi="Arial" w:cs="Arial"/>
          <w:sz w:val="20"/>
        </w:rPr>
        <w:t>,</w:t>
      </w:r>
    </w:p>
    <w:p w14:paraId="45E4A815" w14:textId="003FD0F3" w:rsidR="005C6D7A" w:rsidRPr="005C6D7A" w:rsidRDefault="00DF7C96" w:rsidP="00C42A7C">
      <w:pPr>
        <w:numPr>
          <w:ilvl w:val="0"/>
          <w:numId w:val="29"/>
        </w:numPr>
        <w:shd w:val="clear" w:color="auto" w:fill="FFFFFF"/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3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odnośnie zakresu opcjonalnego zamówienia (w przypadku jego uruchomienia) – </w:t>
      </w:r>
      <w:r w:rsidRPr="00DF03D2">
        <w:rPr>
          <w:rFonts w:ascii="Arial" w:hAnsi="Arial" w:cs="Arial"/>
          <w:sz w:val="20"/>
        </w:rPr>
        <w:t>będziemy</w:t>
      </w:r>
      <w:r>
        <w:rPr>
          <w:rFonts w:ascii="Arial" w:hAnsi="Arial" w:cs="Arial"/>
          <w:sz w:val="20"/>
        </w:rPr>
        <w:t xml:space="preserve"> </w:t>
      </w:r>
      <w:r w:rsidR="00C42A7C">
        <w:rPr>
          <w:rFonts w:ascii="Arial" w:hAnsi="Arial" w:cs="Arial"/>
          <w:sz w:val="20"/>
        </w:rPr>
        <w:br/>
      </w:r>
      <w:r w:rsidRPr="00DF03D2">
        <w:rPr>
          <w:rFonts w:ascii="Arial" w:hAnsi="Arial" w:cs="Arial"/>
          <w:sz w:val="20"/>
        </w:rPr>
        <w:t xml:space="preserve">wykonywać w okresie </w:t>
      </w:r>
      <w:r w:rsidRPr="00DF03D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</w:t>
      </w:r>
      <w:r w:rsidRPr="00DF03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daty złożenia oświadczenia Zamawiającego o skorzystaniu z prawa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C42A7C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DF03D2">
        <w:rPr>
          <w:rFonts w:ascii="Arial" w:eastAsia="Times New Roman" w:hAnsi="Arial" w:cs="Arial"/>
          <w:b/>
          <w:sz w:val="20"/>
          <w:szCs w:val="20"/>
          <w:lang w:eastAsia="ar-SA"/>
        </w:rPr>
        <w:t>opcji</w:t>
      </w:r>
      <w:r>
        <w:rPr>
          <w:rFonts w:ascii="Arial" w:hAnsi="Arial" w:cs="Arial"/>
          <w:b/>
          <w:sz w:val="20"/>
        </w:rPr>
        <w:t xml:space="preserve"> </w:t>
      </w:r>
      <w:r w:rsidR="00F30A95">
        <w:rPr>
          <w:rFonts w:ascii="Arial" w:hAnsi="Arial" w:cs="Arial"/>
          <w:b/>
          <w:sz w:val="20"/>
        </w:rPr>
        <w:t xml:space="preserve">maksymalnie </w:t>
      </w:r>
      <w:r>
        <w:rPr>
          <w:rFonts w:ascii="Arial" w:hAnsi="Arial" w:cs="Arial"/>
          <w:b/>
          <w:sz w:val="20"/>
        </w:rPr>
        <w:t>do dnia 3</w:t>
      </w:r>
      <w:r w:rsidR="009F27A8">
        <w:rPr>
          <w:rFonts w:ascii="Arial" w:hAnsi="Arial" w:cs="Arial"/>
          <w:b/>
          <w:sz w:val="20"/>
        </w:rPr>
        <w:t>1.07</w:t>
      </w:r>
      <w:r w:rsidRPr="00DF03D2">
        <w:rPr>
          <w:rFonts w:ascii="Arial" w:hAnsi="Arial" w:cs="Arial"/>
          <w:b/>
          <w:sz w:val="20"/>
        </w:rPr>
        <w:t>.202</w:t>
      </w:r>
      <w:r w:rsidR="00263B2A">
        <w:rPr>
          <w:rFonts w:ascii="Arial" w:hAnsi="Arial" w:cs="Arial"/>
          <w:b/>
          <w:sz w:val="20"/>
        </w:rPr>
        <w:t>5</w:t>
      </w:r>
      <w:r w:rsidRPr="00DF03D2">
        <w:rPr>
          <w:rFonts w:ascii="Arial" w:hAnsi="Arial" w:cs="Arial"/>
          <w:b/>
          <w:sz w:val="20"/>
        </w:rPr>
        <w:t xml:space="preserve"> r.</w:t>
      </w:r>
    </w:p>
    <w:p w14:paraId="2C7E4559" w14:textId="77777777" w:rsidR="00D3035C" w:rsidRPr="009F6467" w:rsidRDefault="00D3035C" w:rsidP="00D3035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u w:val="single"/>
          <w:lang w:val="x-none" w:eastAsia="ar-SA"/>
        </w:rPr>
      </w:pPr>
    </w:p>
    <w:p w14:paraId="273997F3" w14:textId="0C00F6CF" w:rsidR="00897BB7" w:rsidRPr="00DF7C96" w:rsidRDefault="00813F39" w:rsidP="00DF7C9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DF7C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DF7C96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4332C2BD" w14:textId="77777777" w:rsidR="00DF7C96" w:rsidRDefault="00DF7C96" w:rsidP="00DF7C96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bookmarkStart w:id="2" w:name="_GoBack"/>
      <w:bookmarkEnd w:id="2"/>
    </w:p>
    <w:p w14:paraId="51235EBA" w14:textId="2CA7FA1C" w:rsidR="00DF7C96" w:rsidRPr="005D062C" w:rsidRDefault="00DF7C96" w:rsidP="00DF7C96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54F5D6B7" w14:textId="77777777" w:rsidR="00DF7C96" w:rsidRPr="005D062C" w:rsidRDefault="00DF7C96" w:rsidP="00DF7C96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763B1FD1" w14:textId="77777777" w:rsidR="00DF7C96" w:rsidRPr="005D062C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 xml:space="preserve"> (SWZ) wraz z załącznikami</w:t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55407FFF" w14:textId="77777777" w:rsidR="00DF7C96" w:rsidRPr="0075338B" w:rsidRDefault="00DF7C96" w:rsidP="00DF7C96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  <w:highlight w:val="yellow"/>
        </w:rPr>
      </w:pPr>
    </w:p>
    <w:p w14:paraId="267B4935" w14:textId="77777777" w:rsidR="00DF7C96" w:rsidRPr="00E838FA" w:rsidRDefault="00DF7C96" w:rsidP="00DF7C96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838FA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62B43B7C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14:paraId="375AFDF5" w14:textId="77777777" w:rsidR="00DF7C96" w:rsidRPr="00E838FA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38CD67C9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5AFF030" w14:textId="5A32BBA2" w:rsidR="00DF7C96" w:rsidRPr="00DF7C96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hAnsi="Arial" w:cs="Arial"/>
          <w:sz w:val="20"/>
          <w:szCs w:val="20"/>
        </w:rPr>
        <w:t>udzielamy gwarancji jakości i rękojmi za wady przedmiotu umowy na okres</w:t>
      </w:r>
      <w:r>
        <w:rPr>
          <w:rFonts w:ascii="Arial" w:hAnsi="Arial" w:cs="Arial"/>
          <w:sz w:val="20"/>
          <w:szCs w:val="20"/>
        </w:rPr>
        <w:t xml:space="preserve"> </w:t>
      </w:r>
      <w:r w:rsidRPr="00DF7C96">
        <w:rPr>
          <w:rFonts w:ascii="Arial" w:hAnsi="Arial" w:cs="Arial"/>
          <w:sz w:val="20"/>
          <w:szCs w:val="20"/>
          <w:lang w:val="x-none"/>
        </w:rPr>
        <w:t>36 miesi</w:t>
      </w:r>
      <w:r w:rsidRPr="00DF7C96">
        <w:rPr>
          <w:rFonts w:ascii="Arial" w:hAnsi="Arial" w:cs="Arial"/>
          <w:sz w:val="20"/>
          <w:szCs w:val="20"/>
        </w:rPr>
        <w:t>ęcy – dla robót</w:t>
      </w:r>
      <w:r>
        <w:rPr>
          <w:rFonts w:ascii="Arial" w:hAnsi="Arial" w:cs="Arial"/>
          <w:sz w:val="20"/>
          <w:szCs w:val="20"/>
        </w:rPr>
        <w:br/>
      </w:r>
      <w:r w:rsidRPr="00DF7C96">
        <w:rPr>
          <w:rFonts w:ascii="Arial" w:hAnsi="Arial" w:cs="Arial"/>
          <w:sz w:val="20"/>
          <w:szCs w:val="20"/>
        </w:rPr>
        <w:t>z G</w:t>
      </w:r>
      <w:r>
        <w:rPr>
          <w:rFonts w:ascii="Arial" w:hAnsi="Arial" w:cs="Arial"/>
          <w:sz w:val="20"/>
          <w:szCs w:val="20"/>
        </w:rPr>
        <w:t>RUP</w:t>
      </w:r>
      <w:r w:rsidR="005C6D7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DF7C96">
        <w:rPr>
          <w:rFonts w:ascii="Arial" w:hAnsi="Arial" w:cs="Arial"/>
          <w:sz w:val="20"/>
          <w:szCs w:val="20"/>
        </w:rPr>
        <w:t xml:space="preserve">nr 1, </w:t>
      </w:r>
      <w:r w:rsidR="005C6D7A">
        <w:rPr>
          <w:rFonts w:ascii="Arial" w:hAnsi="Arial" w:cs="Arial"/>
          <w:sz w:val="20"/>
          <w:szCs w:val="20"/>
        </w:rPr>
        <w:t xml:space="preserve">GRUPY nr </w:t>
      </w:r>
      <w:r w:rsidRPr="00DF7C96">
        <w:rPr>
          <w:rFonts w:ascii="Arial" w:hAnsi="Arial" w:cs="Arial"/>
          <w:sz w:val="20"/>
          <w:szCs w:val="20"/>
        </w:rPr>
        <w:t xml:space="preserve">3 i </w:t>
      </w:r>
      <w:r w:rsidR="005C6D7A">
        <w:rPr>
          <w:rFonts w:ascii="Arial" w:hAnsi="Arial" w:cs="Arial"/>
          <w:sz w:val="20"/>
          <w:szCs w:val="20"/>
        </w:rPr>
        <w:t xml:space="preserve">GRUPY nr </w:t>
      </w:r>
      <w:r w:rsidRPr="00DF7C96">
        <w:rPr>
          <w:rFonts w:ascii="Arial" w:hAnsi="Arial" w:cs="Arial"/>
          <w:sz w:val="20"/>
          <w:szCs w:val="20"/>
        </w:rPr>
        <w:t>4 (dotyczy sadzenia drzew)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oraz na okres </w:t>
      </w:r>
      <w:r w:rsidRPr="00DF7C96">
        <w:rPr>
          <w:rFonts w:ascii="Arial" w:hAnsi="Arial" w:cs="Arial"/>
          <w:sz w:val="20"/>
          <w:szCs w:val="20"/>
          <w:lang w:val="x-none"/>
        </w:rPr>
        <w:t>12 miesi</w:t>
      </w:r>
      <w:r w:rsidRPr="00DF7C96">
        <w:rPr>
          <w:rFonts w:ascii="Arial" w:hAnsi="Arial" w:cs="Arial"/>
          <w:sz w:val="20"/>
          <w:szCs w:val="20"/>
        </w:rPr>
        <w:t>ęcy</w:t>
      </w:r>
      <w:r w:rsidR="00F30A95">
        <w:rPr>
          <w:rFonts w:ascii="Arial" w:hAnsi="Arial" w:cs="Arial"/>
          <w:sz w:val="20"/>
          <w:szCs w:val="20"/>
        </w:rPr>
        <w:br/>
      </w:r>
      <w:r w:rsidRPr="00DF7C96">
        <w:rPr>
          <w:rFonts w:ascii="Arial" w:hAnsi="Arial" w:cs="Arial"/>
          <w:sz w:val="20"/>
          <w:szCs w:val="20"/>
        </w:rPr>
        <w:t>– dla robót z G</w:t>
      </w:r>
      <w:r>
        <w:rPr>
          <w:rFonts w:ascii="Arial" w:hAnsi="Arial" w:cs="Arial"/>
          <w:sz w:val="20"/>
          <w:szCs w:val="20"/>
        </w:rPr>
        <w:t>RUP</w:t>
      </w:r>
      <w:r w:rsidR="005C6D7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DF7C96">
        <w:rPr>
          <w:rFonts w:ascii="Arial" w:hAnsi="Arial" w:cs="Arial"/>
          <w:sz w:val="20"/>
          <w:szCs w:val="20"/>
        </w:rPr>
        <w:t>nr 2 i</w:t>
      </w:r>
      <w:r w:rsidR="005C6D7A">
        <w:rPr>
          <w:rFonts w:ascii="Arial" w:hAnsi="Arial" w:cs="Arial"/>
          <w:sz w:val="20"/>
          <w:szCs w:val="20"/>
        </w:rPr>
        <w:t xml:space="preserve"> GRUPY nr</w:t>
      </w:r>
      <w:r w:rsidRPr="00DF7C96">
        <w:rPr>
          <w:rFonts w:ascii="Arial" w:hAnsi="Arial" w:cs="Arial"/>
          <w:sz w:val="20"/>
          <w:szCs w:val="20"/>
        </w:rPr>
        <w:t xml:space="preserve"> 6</w:t>
      </w:r>
      <w:r w:rsidR="005C6D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F7C96">
        <w:rPr>
          <w:rFonts w:ascii="Arial" w:hAnsi="Arial" w:cs="Arial"/>
          <w:sz w:val="20"/>
          <w:szCs w:val="20"/>
        </w:rPr>
        <w:t>licząc od daty dokonania odbioru danych wykonanych robót.</w:t>
      </w:r>
    </w:p>
    <w:p w14:paraId="599E4577" w14:textId="77777777" w:rsidR="00DF7C96" w:rsidRPr="0057467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27DBD2E1" w14:textId="77777777" w:rsidR="00DF7C96" w:rsidRPr="0057467B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3735C3C0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24A37791" w14:textId="77777777" w:rsidR="00DF7C96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SWZ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11779589" w14:textId="77777777" w:rsidR="007C7F11" w:rsidRPr="007C7F11" w:rsidRDefault="007C7F11" w:rsidP="007C7F11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20"/>
          <w:lang w:val="x-none" w:eastAsia="ar-SA"/>
        </w:rPr>
      </w:pPr>
    </w:p>
    <w:p w14:paraId="519990C2" w14:textId="3DB27CCC" w:rsidR="007C7F11" w:rsidRPr="00EA78C3" w:rsidRDefault="007C7F11" w:rsidP="007C7F11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D176AE">
        <w:rPr>
          <w:rFonts w:ascii="Arial" w:eastAsia="Times New Roman" w:hAnsi="Arial" w:cs="Arial"/>
          <w:sz w:val="20"/>
          <w:szCs w:val="20"/>
          <w:lang w:eastAsia="ar-SA"/>
        </w:rPr>
        <w:t xml:space="preserve">5 </w:t>
      </w:r>
      <w:r w:rsidRPr="00C42A7C">
        <w:rPr>
          <w:rFonts w:ascii="Arial" w:eastAsia="Times New Roman" w:hAnsi="Arial" w:cs="Arial"/>
          <w:sz w:val="20"/>
          <w:szCs w:val="20"/>
          <w:lang w:eastAsia="ar-SA"/>
        </w:rPr>
        <w:t xml:space="preserve">000,00 zł </w:t>
      </w:r>
      <w:r w:rsidRPr="00C42A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D176AE">
        <w:rPr>
          <w:rFonts w:ascii="Arial" w:eastAsia="Times New Roman" w:hAnsi="Arial" w:cs="Arial"/>
          <w:i/>
          <w:sz w:val="20"/>
          <w:szCs w:val="20"/>
          <w:lang w:eastAsia="ar-SA"/>
        </w:rPr>
        <w:t>pięć</w:t>
      </w:r>
      <w:r w:rsidR="00B66DCC" w:rsidRPr="00C42A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42A7C">
        <w:rPr>
          <w:rFonts w:ascii="Arial" w:eastAsia="Times New Roman" w:hAnsi="Arial" w:cs="Arial"/>
          <w:i/>
          <w:sz w:val="20"/>
          <w:szCs w:val="20"/>
          <w:lang w:eastAsia="ar-SA"/>
        </w:rPr>
        <w:t>tysięcy złotych 00/100)</w:t>
      </w:r>
      <w:r w:rsidRPr="00D3361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A78C3">
        <w:rPr>
          <w:rFonts w:ascii="Arial" w:eastAsia="Times New Roman" w:hAnsi="Arial" w:cs="Arial"/>
          <w:sz w:val="20"/>
          <w:szCs w:val="20"/>
          <w:lang w:eastAsia="ar-SA"/>
        </w:rPr>
        <w:t>został</w:t>
      </w:r>
      <w:r>
        <w:rPr>
          <w:rFonts w:ascii="Arial" w:eastAsia="Times New Roman" w:hAnsi="Arial" w:cs="Arial"/>
          <w:sz w:val="20"/>
          <w:szCs w:val="20"/>
          <w:lang w:eastAsia="ar-SA"/>
        </w:rPr>
        <w:t>o wniesione</w:t>
      </w:r>
      <w:r w:rsidR="005C6D7A">
        <w:rPr>
          <w:rFonts w:ascii="Arial" w:eastAsia="Times New Roman" w:hAnsi="Arial" w:cs="Arial"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sz w:val="20"/>
          <w:szCs w:val="20"/>
          <w:lang w:eastAsia="ar-SA"/>
        </w:rPr>
        <w:t>w formie …………………</w:t>
      </w:r>
      <w:r w:rsidRPr="00EA78C3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 </w:t>
      </w:r>
      <w:r w:rsidRPr="00EA78C3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;</w:t>
      </w:r>
    </w:p>
    <w:p w14:paraId="0B53307B" w14:textId="77777777" w:rsidR="007C7F11" w:rsidRDefault="007C7F11" w:rsidP="007C7F11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  <w:t>d</w:t>
      </w:r>
      <w:r w:rsidRPr="00EA78C3">
        <w:rPr>
          <w:rFonts w:ascii="Arial" w:eastAsia="Times New Roman" w:hAnsi="Arial" w:cs="Arial"/>
          <w:sz w:val="20"/>
          <w:szCs w:val="20"/>
          <w:lang w:eastAsia="ar-SA"/>
        </w:rPr>
        <w:t>okument wadialny został przekazany poprzez p</w:t>
      </w:r>
      <w:r>
        <w:rPr>
          <w:rFonts w:ascii="Arial" w:eastAsia="Times New Roman" w:hAnsi="Arial" w:cs="Arial"/>
          <w:sz w:val="20"/>
          <w:szCs w:val="20"/>
          <w:lang w:eastAsia="ar-SA"/>
        </w:rPr>
        <w:t>rzesłanie go za pomocą ……………………</w:t>
      </w:r>
      <w:r w:rsidRPr="00EA78C3">
        <w:rPr>
          <w:rFonts w:ascii="Arial" w:eastAsia="Times New Roman" w:hAnsi="Arial" w:cs="Arial"/>
          <w:sz w:val="20"/>
          <w:szCs w:val="20"/>
          <w:lang w:eastAsia="ar-SA"/>
        </w:rPr>
        <w:t xml:space="preserve">………… </w:t>
      </w:r>
      <w:r w:rsidRPr="00EA78C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(dotyczy jedynie wadium składanego w formie niepieniężnej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/ dokumentowej </w:t>
      </w:r>
      <w:r w:rsidRPr="00EA78C3">
        <w:rPr>
          <w:rFonts w:ascii="Arial" w:eastAsia="Times New Roman" w:hAnsi="Arial" w:cs="Arial"/>
          <w:i/>
          <w:sz w:val="16"/>
          <w:szCs w:val="16"/>
          <w:lang w:eastAsia="ar-SA"/>
        </w:rPr>
        <w:t>– należy wskazać tryb / sposób, w jakim wadium zostało złożone Zamawiającego, tzn. kanał komunikacji, którym wadium zostało przekazane – zgodnie z zapisami SWZ).</w:t>
      </w:r>
    </w:p>
    <w:p w14:paraId="2E2EAED9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4FF68503" w14:textId="77777777" w:rsidR="00DF7C96" w:rsidRPr="0057467B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wypełnienia wymogów związanych z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3F599730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2D4EBFAE" w14:textId="77777777" w:rsidR="00204C8B" w:rsidRPr="00204C8B" w:rsidRDefault="00204C8B" w:rsidP="00204C8B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460F58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3" w:name="_Hlk91610830"/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obowiązujących przepisów </w:t>
      </w:r>
      <w:r w:rsidRPr="00460F58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460F58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>
        <w:rPr>
          <w:rFonts w:ascii="Arial" w:hAnsi="Arial" w:cs="Arial"/>
          <w:i/>
          <w:sz w:val="20"/>
          <w:szCs w:val="20"/>
        </w:rPr>
        <w:br/>
      </w:r>
      <w:r w:rsidRPr="00460F58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460F58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460F58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460F58">
        <w:rPr>
          <w:rStyle w:val="markedcontent"/>
          <w:rFonts w:ascii="Arial" w:hAnsi="Arial" w:cs="Arial"/>
          <w:sz w:val="20"/>
          <w:szCs w:val="20"/>
        </w:rPr>
        <w:t>(w szczególności art. 68 ust. 3 tej ustawy</w:t>
      </w:r>
      <w:r>
        <w:rPr>
          <w:rStyle w:val="markedcontent"/>
          <w:rFonts w:ascii="Arial" w:hAnsi="Arial" w:cs="Arial"/>
          <w:sz w:val="20"/>
          <w:szCs w:val="20"/>
        </w:rPr>
        <w:t>)</w:t>
      </w:r>
      <w:bookmarkEnd w:id="3"/>
      <w:r>
        <w:rPr>
          <w:rStyle w:val="markedcontent"/>
          <w:rFonts w:ascii="Arial" w:hAnsi="Arial" w:cs="Arial"/>
          <w:sz w:val="20"/>
          <w:szCs w:val="20"/>
        </w:rPr>
        <w:t xml:space="preserve"> –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C429B4">
        <w:rPr>
          <w:rStyle w:val="markedcontent"/>
          <w:rFonts w:ascii="Arial" w:hAnsi="Arial" w:cs="Arial"/>
          <w:sz w:val="20"/>
          <w:szCs w:val="20"/>
        </w:rPr>
        <w:t xml:space="preserve">w zakresie, w jakim </w:t>
      </w:r>
      <w:r>
        <w:rPr>
          <w:rStyle w:val="markedcontent"/>
          <w:rFonts w:ascii="Arial" w:hAnsi="Arial" w:cs="Arial"/>
          <w:sz w:val="20"/>
          <w:szCs w:val="20"/>
        </w:rPr>
        <w:t>określają</w:t>
      </w:r>
      <w:r w:rsidRPr="00C429B4">
        <w:rPr>
          <w:rStyle w:val="markedcontent"/>
          <w:rFonts w:ascii="Arial" w:hAnsi="Arial" w:cs="Arial"/>
          <w:sz w:val="20"/>
          <w:szCs w:val="20"/>
        </w:rPr>
        <w:t xml:space="preserve"> sposób realizacji zamówienia.</w:t>
      </w:r>
    </w:p>
    <w:p w14:paraId="411C4017" w14:textId="77777777" w:rsidR="00204C8B" w:rsidRPr="00204C8B" w:rsidRDefault="00204C8B" w:rsidP="00204C8B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20"/>
          <w:lang w:val="x-none" w:eastAsia="ar-SA"/>
        </w:rPr>
      </w:pPr>
    </w:p>
    <w:p w14:paraId="6B09D0C5" w14:textId="77777777" w:rsidR="00DF7C96" w:rsidRPr="0057467B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w sprawie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lastRenderedPageBreak/>
        <w:t>ochrony osób fizycznych w związku z przetwarzaniem danych osobowych i w sprawie swobodnego przepływu takich danych oraz uchylenia dyrektywy 95/46/WE (ogólne rozporządzenie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729B0894" w14:textId="77777777" w:rsidR="00DF7C96" w:rsidRPr="0057467B" w:rsidRDefault="00DF7C96" w:rsidP="00DF7C96">
      <w:pPr>
        <w:pStyle w:val="Akapitzlist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0A50F13" w14:textId="77777777" w:rsidR="00DF7C96" w:rsidRPr="0057467B" w:rsidRDefault="00DF7C96" w:rsidP="00DF7C96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w pliku / folderze pn. .........................................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57467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57467B">
        <w:rPr>
          <w:rFonts w:ascii="Arial" w:hAnsi="Arial" w:cs="Arial"/>
          <w:bCs/>
          <w:i/>
          <w:sz w:val="20"/>
          <w:szCs w:val="20"/>
        </w:rPr>
        <w:t>ustawy z dnia 16.04.1993 r. o zwalczaniu nieuczciwej konkurencji</w:t>
      </w:r>
      <w:r w:rsidRPr="0057467B">
        <w:rPr>
          <w:rFonts w:ascii="Arial" w:hAnsi="Arial" w:cs="Arial"/>
          <w:bCs/>
          <w:sz w:val="20"/>
          <w:szCs w:val="20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br/>
        <w:t>iż zastrzeżone informacje stanowią tajemnicę przedsiębiorstwa.</w:t>
      </w:r>
    </w:p>
    <w:p w14:paraId="174028BE" w14:textId="77777777" w:rsidR="00DF7C96" w:rsidRPr="0075338B" w:rsidRDefault="00DF7C96" w:rsidP="00DF7C9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1367B686" w14:textId="77777777" w:rsidR="00DF7C96" w:rsidRPr="0057467B" w:rsidRDefault="00DF7C96" w:rsidP="00DF7C9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0CD200AF" w14:textId="77777777" w:rsidR="00DF7C96" w:rsidRPr="0057467B" w:rsidRDefault="00DF7C96" w:rsidP="00DF7C96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6F70F06B" w14:textId="77777777" w:rsidR="00DF7C96" w:rsidRPr="0057467B" w:rsidRDefault="00DF7C96" w:rsidP="00DF7C96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5AC43793" w14:textId="77777777" w:rsidR="00DF7C96" w:rsidRPr="0057467B" w:rsidRDefault="00DF7C96" w:rsidP="00DF7C96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 (tzn. bez udziału Podwykonawców).</w:t>
      </w:r>
    </w:p>
    <w:p w14:paraId="3494E23D" w14:textId="77777777" w:rsidR="00DF7C96" w:rsidRPr="0057467B" w:rsidRDefault="00DF7C96" w:rsidP="00DF7C96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 xml:space="preserve">zamierzamy zrealizować z udziałem Podwykonawców w zakresie ……………….................….... </w:t>
      </w:r>
    </w:p>
    <w:p w14:paraId="4EB7FDD9" w14:textId="77777777" w:rsidR="00DF7C96" w:rsidRPr="0057467B" w:rsidRDefault="00DF7C96" w:rsidP="00DF7C96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9256D0" w14:textId="77777777" w:rsidR="00DF7C96" w:rsidRPr="0057467B" w:rsidRDefault="00DF7C96" w:rsidP="00DF7C96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</w:p>
    <w:p w14:paraId="0417C8A9" w14:textId="77777777" w:rsidR="005C6D7A" w:rsidRDefault="005C6D7A" w:rsidP="005C6D7A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F79B7B7" w14:textId="342BCFDD" w:rsidR="005C6D7A" w:rsidRPr="005C6D7A" w:rsidRDefault="005C6D7A" w:rsidP="005C6D7A">
      <w:pPr>
        <w:pStyle w:val="Akapitzlist"/>
        <w:numPr>
          <w:ilvl w:val="1"/>
          <w:numId w:val="2"/>
        </w:numPr>
        <w:tabs>
          <w:tab w:val="left" w:pos="851"/>
          <w:tab w:val="left" w:pos="4774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6D7A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1B89A36D" w14:textId="77777777" w:rsidR="005C6D7A" w:rsidRDefault="005C6D7A" w:rsidP="005C6D7A">
      <w:pPr>
        <w:numPr>
          <w:ilvl w:val="0"/>
          <w:numId w:val="28"/>
        </w:numPr>
        <w:tabs>
          <w:tab w:val="left" w:pos="4774"/>
        </w:tabs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0A4F4C11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F25D5E2" w14:textId="68121F71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Arial Unicode MS" w:hAnsi="Arial" w:cs="Arial"/>
          <w:sz w:val="20"/>
          <w:szCs w:val="20"/>
        </w:rPr>
        <w:t xml:space="preserve">artykule 5k </w:t>
      </w:r>
      <w:r>
        <w:rPr>
          <w:rFonts w:ascii="Arial" w:hAnsi="Arial" w:cs="Arial"/>
          <w:i/>
          <w:sz w:val="20"/>
          <w:szCs w:val="20"/>
        </w:rPr>
        <w:t>rozporządzenia Rady (UE) nr 833/2014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 dnia 31.07.2014 r.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Ukrainie</w:t>
      </w:r>
      <w:r>
        <w:rPr>
          <w:rFonts w:ascii="Arial" w:hAnsi="Arial" w:cs="Arial"/>
          <w:sz w:val="20"/>
          <w:szCs w:val="20"/>
        </w:rPr>
        <w:t xml:space="preserve"> w brzmieniu zmienionym / określonym </w:t>
      </w:r>
      <w:r>
        <w:rPr>
          <w:rFonts w:ascii="Arial" w:eastAsia="Arial Unicode MS" w:hAnsi="Arial" w:cs="Arial"/>
          <w:i/>
          <w:sz w:val="20"/>
          <w:szCs w:val="20"/>
        </w:rPr>
        <w:t xml:space="preserve">rozrządzeniem </w:t>
      </w:r>
      <w:r>
        <w:rPr>
          <w:rFonts w:ascii="Arial" w:hAnsi="Arial" w:cs="Arial"/>
          <w:i/>
          <w:sz w:val="20"/>
          <w:szCs w:val="20"/>
        </w:rPr>
        <w:t>Rady (UE) nr 2022/576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 dnia 08.04.2022 r.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Fonts w:ascii="Arial" w:hAnsi="Arial" w:cs="Arial"/>
          <w:i/>
          <w:sz w:val="20"/>
          <w:szCs w:val="20"/>
        </w:rPr>
        <w:br/>
        <w:t>nr 833/2014 dotyczącego środków ograniczających</w:t>
      </w:r>
      <w:r>
        <w:rPr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Fonts w:ascii="Arial" w:hAnsi="Arial" w:cs="Arial"/>
          <w:sz w:val="20"/>
          <w:szCs w:val="20"/>
        </w:rPr>
        <w:t xml:space="preserve">(zwanego dalej rozporządzeniem) oraz 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  <w:t xml:space="preserve">z dnia 13.04.2022 r. o szczególnych rozwiązaniach w zakresie przeciwdziałania </w:t>
      </w:r>
      <w:r>
        <w:rPr>
          <w:rFonts w:ascii="Arial" w:hAnsi="Arial" w:cs="Arial"/>
          <w:i/>
          <w:sz w:val="20"/>
          <w:szCs w:val="20"/>
        </w:rPr>
        <w:br/>
        <w:t xml:space="preserve">wspieraniu agresji na Ukrainę oraz służących ochronie bezpieczeństwa narodowego 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(zwanego dalej ustawą),</w:t>
      </w:r>
    </w:p>
    <w:p w14:paraId="098B114D" w14:textId="77777777" w:rsidR="005C6D7A" w:rsidRDefault="005C6D7A" w:rsidP="005C6D7A">
      <w:pPr>
        <w:numPr>
          <w:ilvl w:val="0"/>
          <w:numId w:val="28"/>
        </w:numPr>
        <w:tabs>
          <w:tab w:val="left" w:pos="4774"/>
        </w:tabs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3723746A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6635DE3F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o którym mowa w artykule 5k ust. 1 rozporządzenia </w:t>
      </w:r>
    </w:p>
    <w:p w14:paraId="3B9C0BA0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własności bezpośrednio lub pośrednio w ponad 50 %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C76D2D0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25825FAA" w14:textId="2198B428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podstawie decyzji w sprawie wpisu na listę rozstrzygającej o zastosowaniu środka,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którym mowa w art. 1 pkt 3 ustawy; b) wykonawcę, którego beneficjentem rzeczywistym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będąca takim beneficjentem rzeczywistym od dnia 24.02.2022 r., o ile została wpisana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29.09.1994 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o której mowa w art. 2 ustawy, lub będący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art. 2 ustawy, na podstawie decyzji w sprawie wpisu na listę rozstrzygającej o zastosowaniu środka, o którym mowa w art. 1 pkt 3 ustawy),</w:t>
      </w:r>
    </w:p>
    <w:p w14:paraId="159CB807" w14:textId="77777777" w:rsidR="005C6D7A" w:rsidRDefault="005C6D7A" w:rsidP="005C6D7A">
      <w:pPr>
        <w:numPr>
          <w:ilvl w:val="0"/>
          <w:numId w:val="28"/>
        </w:numPr>
        <w:tabs>
          <w:tab w:val="left" w:pos="4774"/>
        </w:tabs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zobowiązujemy się do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realizowania zamówienia przy uwzględnieniu i z poszanowaniem regulacji rozporządzania i ustawy, tzn. w sposób, który nie będzie implikował powstania </w:t>
      </w:r>
      <w:r>
        <w:rPr>
          <w:rFonts w:ascii="Arial" w:eastAsia="Times New Roman" w:hAnsi="Arial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384CB205" w14:textId="77777777" w:rsidR="005C6D7A" w:rsidRDefault="005C6D7A" w:rsidP="005C6D7A">
      <w:pPr>
        <w:tabs>
          <w:tab w:val="left" w:pos="4774"/>
        </w:tabs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146021DD" w14:textId="7A442FA1" w:rsidR="005C6D7A" w:rsidRPr="005C6D7A" w:rsidRDefault="005C6D7A" w:rsidP="005C6D7A">
      <w:pPr>
        <w:tabs>
          <w:tab w:val="left" w:pos="4774"/>
        </w:tabs>
        <w:spacing w:after="0"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eastAsia="Calibri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eastAsia="Calibri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75338B" w:rsidRDefault="00897BB7" w:rsidP="008F15E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57467B" w:rsidRDefault="00897BB7" w:rsidP="00DF7C96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7467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57467B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57467B" w:rsidRDefault="00676D73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C33ACF9" w14:textId="77777777" w:rsidR="00897BB7" w:rsidRPr="0057467B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57467B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57467B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57467B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BFE1F12" w14:textId="77777777" w:rsidR="00897BB7" w:rsidRPr="0075338B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EFAA186" w14:textId="5A024576" w:rsidR="00897BB7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42F95A9" w14:textId="6780F096" w:rsidR="00DF03D2" w:rsidRDefault="00DF03D2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89A9D95" w14:textId="3E233E8E" w:rsidR="00C42A7C" w:rsidRDefault="00C42A7C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923AD31" w14:textId="77777777" w:rsidR="00C42A7C" w:rsidRDefault="00C42A7C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9F599C5" w14:textId="77777777" w:rsidR="00C42A7C" w:rsidRDefault="00C42A7C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699BA30" w14:textId="75570AFD" w:rsidR="00897BB7" w:rsidRPr="0075338B" w:rsidRDefault="00DF03D2" w:rsidP="00897BB7">
      <w:pPr>
        <w:suppressAutoHyphens/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3F401CCB">
                <wp:simplePos x="0" y="0"/>
                <wp:positionH relativeFrom="margin">
                  <wp:posOffset>2949575</wp:posOffset>
                </wp:positionH>
                <wp:positionV relativeFrom="paragraph">
                  <wp:posOffset>71120</wp:posOffset>
                </wp:positionV>
                <wp:extent cx="2832100" cy="5105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4CA98D13" w:rsidR="00897BB7" w:rsidRPr="0074543B" w:rsidRDefault="00897BB7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676D7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2.25pt;margin-top:5.6pt;width:223pt;height:4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4CA98D13" w:rsidR="00897BB7" w:rsidRPr="0074543B" w:rsidRDefault="00897BB7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676D7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p w14:paraId="7632A4DC" w14:textId="3FB2F0C4" w:rsidR="00897BB7" w:rsidRDefault="00897BB7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4ECB6705" w14:textId="6C3C0028" w:rsidR="00DF03D2" w:rsidRDefault="00DF03D2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4DEFA76" w14:textId="5294D6B8" w:rsidR="00DF03D2" w:rsidRDefault="00DF03D2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083CF2D" w14:textId="3BAFC87D" w:rsidR="001E2B56" w:rsidRDefault="001E2B56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1AB46C3" w14:textId="598C52AB" w:rsidR="001E2B56" w:rsidRDefault="001E2B56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774C538B" w14:textId="462DEB24" w:rsidR="001E2B56" w:rsidRDefault="001E2B56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AA2906E" w14:textId="2E18CD98" w:rsidR="001E2B56" w:rsidRDefault="001E2B56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08940E73" w14:textId="32FAF72B" w:rsidR="00C42A7C" w:rsidRDefault="00C42A7C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0E8F899" w14:textId="18B82850" w:rsidR="00C42A7C" w:rsidRDefault="00C42A7C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BEF5409" w14:textId="77777777" w:rsidR="00C42A7C" w:rsidRDefault="00C42A7C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65B737BF" w14:textId="40E29665" w:rsidR="00C42A7C" w:rsidRDefault="00C42A7C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4FB06BC5" w14:textId="77777777" w:rsidR="00C42A7C" w:rsidRDefault="00C42A7C" w:rsidP="00897BB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08A0583" w14:textId="77777777" w:rsidR="00DF03D2" w:rsidRDefault="00DF03D2" w:rsidP="00DF03D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37412176"/>
      <w:bookmarkEnd w:id="4"/>
    </w:p>
    <w:p w14:paraId="0F3E940A" w14:textId="77777777" w:rsidR="005C6D7A" w:rsidRDefault="005C6D7A" w:rsidP="005C6D7A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466D583" w14:textId="75663FE5" w:rsidR="00F30A95" w:rsidRPr="00F30A95" w:rsidRDefault="00F30A95" w:rsidP="00F30A95">
      <w:pPr>
        <w:spacing w:after="0" w:line="240" w:lineRule="auto"/>
        <w:jc w:val="both"/>
        <w:rPr>
          <w:rFonts w:ascii="Arial" w:hAnsi="Arial" w:cs="Arial"/>
          <w:i/>
          <w:sz w:val="13"/>
          <w:szCs w:val="13"/>
        </w:rPr>
      </w:pPr>
      <w:r w:rsidRPr="00F30A95">
        <w:rPr>
          <w:rFonts w:ascii="Arial" w:hAnsi="Arial" w:cs="Arial"/>
          <w:i/>
          <w:sz w:val="13"/>
          <w:szCs w:val="13"/>
        </w:rPr>
        <w:t>UWAGA!</w:t>
      </w:r>
    </w:p>
    <w:p w14:paraId="1FE9B0FC" w14:textId="29E0D21A" w:rsidR="00A02ABA" w:rsidRPr="00F30A95" w:rsidRDefault="00F30A95" w:rsidP="00F30A95">
      <w:pPr>
        <w:spacing w:after="0" w:line="240" w:lineRule="auto"/>
        <w:jc w:val="both"/>
        <w:rPr>
          <w:rFonts w:ascii="Arial" w:hAnsi="Arial" w:cs="Arial"/>
          <w:i/>
          <w:sz w:val="13"/>
          <w:szCs w:val="13"/>
        </w:rPr>
      </w:pPr>
      <w:r w:rsidRPr="00F30A95">
        <w:rPr>
          <w:rFonts w:ascii="Arial" w:hAnsi="Arial" w:cs="Arial"/>
          <w:i/>
          <w:sz w:val="13"/>
          <w:szCs w:val="13"/>
        </w:rPr>
        <w:t xml:space="preserve">Ofertę (formularz ofertowy, formularz TER) należy złożyć w oryginale (pod rygorem nieważności). Ofertę (formularz ofertowy, formularz TER) należy złożyć jako </w:t>
      </w:r>
      <w:r>
        <w:rPr>
          <w:rFonts w:ascii="Arial" w:hAnsi="Arial" w:cs="Arial"/>
          <w:i/>
          <w:sz w:val="13"/>
          <w:szCs w:val="13"/>
        </w:rPr>
        <w:br/>
      </w:r>
      <w:r w:rsidRPr="00F30A95">
        <w:rPr>
          <w:rFonts w:ascii="Arial" w:hAnsi="Arial" w:cs="Arial"/>
          <w:i/>
          <w:sz w:val="13"/>
          <w:szCs w:val="13"/>
        </w:rPr>
        <w:t xml:space="preserve">dokument elektroniczny (dokumenty elektroniczne) – w formie elektronicznej (podpisane kwalifikowanym podpisem elektronicznym). Nie dopuszcza się złożenia </w:t>
      </w:r>
      <w:r>
        <w:rPr>
          <w:rFonts w:ascii="Arial" w:hAnsi="Arial" w:cs="Arial"/>
          <w:i/>
          <w:sz w:val="13"/>
          <w:szCs w:val="13"/>
        </w:rPr>
        <w:br/>
      </w:r>
      <w:r w:rsidRPr="00F30A95">
        <w:rPr>
          <w:rFonts w:ascii="Arial" w:hAnsi="Arial" w:cs="Arial"/>
          <w:i/>
          <w:sz w:val="13"/>
          <w:szCs w:val="13"/>
        </w:rPr>
        <w:t xml:space="preserve">oferty (formularza ofertowego, formularza TER) w postaci </w:t>
      </w:r>
      <w:proofErr w:type="spellStart"/>
      <w:r w:rsidRPr="00F30A95">
        <w:rPr>
          <w:rFonts w:ascii="Arial" w:hAnsi="Arial" w:cs="Arial"/>
          <w:i/>
          <w:sz w:val="13"/>
          <w:szCs w:val="13"/>
        </w:rPr>
        <w:t>scanów</w:t>
      </w:r>
      <w:proofErr w:type="spellEnd"/>
      <w:r w:rsidRPr="00F30A95">
        <w:rPr>
          <w:rFonts w:ascii="Arial" w:hAnsi="Arial" w:cs="Arial"/>
          <w:i/>
          <w:sz w:val="13"/>
          <w:szCs w:val="13"/>
        </w:rPr>
        <w:t xml:space="preserve"> / zdjęć dokumentów papierowych (sporządzonych w formie pisemnej – podpisanych własnoręcznie) – bez względu na ewentualne opatrzenie ich dodatkowo podpisem elektronicznym. Przekazanie </w:t>
      </w:r>
      <w:proofErr w:type="spellStart"/>
      <w:r w:rsidRPr="00F30A95">
        <w:rPr>
          <w:rFonts w:ascii="Arial" w:hAnsi="Arial" w:cs="Arial"/>
          <w:i/>
          <w:sz w:val="13"/>
          <w:szCs w:val="13"/>
        </w:rPr>
        <w:t>scanu</w:t>
      </w:r>
      <w:proofErr w:type="spellEnd"/>
      <w:r w:rsidRPr="00F30A95">
        <w:rPr>
          <w:rFonts w:ascii="Arial" w:hAnsi="Arial" w:cs="Arial"/>
          <w:i/>
          <w:sz w:val="13"/>
          <w:szCs w:val="13"/>
        </w:rPr>
        <w:t xml:space="preserve"> dokumentu papierowego (nawet opatrzonego podpisem elektronicznym) nie będzie uznawane za skuteczne złożenie oferty – taka oferta podlegać będzie odrzuceniu jako niespełniająca wymagań wynikających z SWZ.</w:t>
      </w:r>
    </w:p>
    <w:sectPr w:rsidR="00A02ABA" w:rsidRPr="00F30A95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B628" w14:textId="77777777" w:rsidR="005B0620" w:rsidRDefault="005B0620" w:rsidP="00897BB7">
      <w:pPr>
        <w:spacing w:after="0" w:line="240" w:lineRule="auto"/>
      </w:pPr>
      <w:r>
        <w:separator/>
      </w:r>
    </w:p>
  </w:endnote>
  <w:endnote w:type="continuationSeparator" w:id="0">
    <w:p w14:paraId="17CDC870" w14:textId="77777777" w:rsidR="005B0620" w:rsidRDefault="005B0620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733E0CA9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F6135B" w:rsidRPr="00F6135B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258B5EE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F6135B" w:rsidRPr="00F6135B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3554" w14:textId="77777777" w:rsidR="005B0620" w:rsidRDefault="005B0620" w:rsidP="00897BB7">
      <w:pPr>
        <w:spacing w:after="0" w:line="240" w:lineRule="auto"/>
      </w:pPr>
      <w:r>
        <w:separator/>
      </w:r>
    </w:p>
  </w:footnote>
  <w:footnote w:type="continuationSeparator" w:id="0">
    <w:p w14:paraId="53359003" w14:textId="77777777" w:rsidR="005B0620" w:rsidRDefault="005B0620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5B062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B0620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B062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659011B3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5" w:name="_Hlk69901147"/>
    <w:bookmarkStart w:id="6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DF03D2">
      <w:rPr>
        <w:rFonts w:ascii="Arial" w:hAnsi="Arial" w:cs="Arial"/>
        <w:bCs/>
        <w:sz w:val="16"/>
        <w:szCs w:val="16"/>
        <w:lang w:eastAsia="pl-PL"/>
      </w:rPr>
      <w:t>.</w:t>
    </w:r>
    <w:r w:rsidR="00D176AE">
      <w:rPr>
        <w:rFonts w:ascii="Arial" w:hAnsi="Arial" w:cs="Arial"/>
        <w:bCs/>
        <w:sz w:val="16"/>
        <w:szCs w:val="16"/>
        <w:lang w:eastAsia="pl-PL"/>
      </w:rPr>
      <w:t>1</w:t>
    </w:r>
    <w:r w:rsidR="00550AA7">
      <w:rPr>
        <w:rFonts w:ascii="Arial" w:hAnsi="Arial" w:cs="Arial"/>
        <w:bCs/>
        <w:sz w:val="16"/>
        <w:szCs w:val="16"/>
        <w:lang w:eastAsia="pl-PL"/>
      </w:rPr>
      <w:t>1</w:t>
    </w:r>
    <w:r w:rsidR="00DF03D2">
      <w:rPr>
        <w:rFonts w:ascii="Arial" w:hAnsi="Arial" w:cs="Arial"/>
        <w:bCs/>
        <w:sz w:val="16"/>
        <w:szCs w:val="16"/>
        <w:lang w:eastAsia="pl-PL"/>
      </w:rPr>
      <w:t>.</w:t>
    </w:r>
    <w:r w:rsidR="00DE7A77">
      <w:rPr>
        <w:rFonts w:ascii="Arial" w:hAnsi="Arial" w:cs="Arial"/>
        <w:bCs/>
        <w:sz w:val="16"/>
        <w:szCs w:val="16"/>
        <w:lang w:eastAsia="pl-PL"/>
      </w:rPr>
      <w:t xml:space="preserve">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1E5CBC5F" w14:textId="1382D5B6" w:rsidR="00CB6573" w:rsidRPr="00CB6573" w:rsidRDefault="00DE7A77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87441A">
      <w:rPr>
        <w:rFonts w:ascii="Arial" w:hAnsi="Arial" w:cs="Arial"/>
        <w:sz w:val="16"/>
        <w:szCs w:val="16"/>
        <w:lang w:eastAsia="pl-PL"/>
      </w:rPr>
      <w:t>92</w:t>
    </w:r>
    <w:r w:rsidR="00EF2BDC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114E2E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AE7FD2"/>
    <w:multiLevelType w:val="hybridMultilevel"/>
    <w:tmpl w:val="F7F88F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71D2"/>
    <w:multiLevelType w:val="hybridMultilevel"/>
    <w:tmpl w:val="C04EF520"/>
    <w:lvl w:ilvl="0" w:tplc="AE5A288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329D"/>
    <w:multiLevelType w:val="hybridMultilevel"/>
    <w:tmpl w:val="21CCF8EA"/>
    <w:lvl w:ilvl="0" w:tplc="D5B03EA4">
      <w:start w:val="4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29A0DF4"/>
    <w:multiLevelType w:val="hybridMultilevel"/>
    <w:tmpl w:val="DC24F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C35828"/>
    <w:multiLevelType w:val="multilevel"/>
    <w:tmpl w:val="E30834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797379"/>
    <w:multiLevelType w:val="hybridMultilevel"/>
    <w:tmpl w:val="8052576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8F589B"/>
    <w:multiLevelType w:val="hybridMultilevel"/>
    <w:tmpl w:val="FC8062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F96D4B"/>
    <w:multiLevelType w:val="hybridMultilevel"/>
    <w:tmpl w:val="556ED4C4"/>
    <w:lvl w:ilvl="0" w:tplc="AE5A288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1747ED"/>
    <w:multiLevelType w:val="hybridMultilevel"/>
    <w:tmpl w:val="3710D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18"/>
  </w:num>
  <w:num w:numId="5">
    <w:abstractNumId w:val="26"/>
  </w:num>
  <w:num w:numId="6">
    <w:abstractNumId w:val="7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20"/>
  </w:num>
  <w:num w:numId="13">
    <w:abstractNumId w:val="9"/>
  </w:num>
  <w:num w:numId="14">
    <w:abstractNumId w:val="13"/>
  </w:num>
  <w:num w:numId="15">
    <w:abstractNumId w:val="24"/>
  </w:num>
  <w:num w:numId="16">
    <w:abstractNumId w:val="17"/>
  </w:num>
  <w:num w:numId="17">
    <w:abstractNumId w:val="23"/>
  </w:num>
  <w:num w:numId="18">
    <w:abstractNumId w:val="15"/>
  </w:num>
  <w:num w:numId="19">
    <w:abstractNumId w:val="5"/>
  </w:num>
  <w:num w:numId="20">
    <w:abstractNumId w:val="11"/>
  </w:num>
  <w:num w:numId="21">
    <w:abstractNumId w:val="4"/>
  </w:num>
  <w:num w:numId="22">
    <w:abstractNumId w:val="12"/>
  </w:num>
  <w:num w:numId="23">
    <w:abstractNumId w:val="16"/>
  </w:num>
  <w:num w:numId="24">
    <w:abstractNumId w:val="22"/>
  </w:num>
  <w:num w:numId="25">
    <w:abstractNumId w:val="2"/>
  </w:num>
  <w:num w:numId="26">
    <w:abstractNumId w:val="17"/>
  </w:num>
  <w:num w:numId="27">
    <w:abstractNumId w:val="25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62818"/>
    <w:rsid w:val="000A6531"/>
    <w:rsid w:val="000B4324"/>
    <w:rsid w:val="00150A0A"/>
    <w:rsid w:val="00176383"/>
    <w:rsid w:val="001A191B"/>
    <w:rsid w:val="001A2C3E"/>
    <w:rsid w:val="001C0009"/>
    <w:rsid w:val="001E2B56"/>
    <w:rsid w:val="001F16B4"/>
    <w:rsid w:val="00201A3D"/>
    <w:rsid w:val="00204C8B"/>
    <w:rsid w:val="00223676"/>
    <w:rsid w:val="00245F12"/>
    <w:rsid w:val="00263B2A"/>
    <w:rsid w:val="002B3D51"/>
    <w:rsid w:val="002D09A9"/>
    <w:rsid w:val="002D4BBA"/>
    <w:rsid w:val="00307715"/>
    <w:rsid w:val="003152D8"/>
    <w:rsid w:val="00360443"/>
    <w:rsid w:val="00364A51"/>
    <w:rsid w:val="00366406"/>
    <w:rsid w:val="003B4533"/>
    <w:rsid w:val="003E7407"/>
    <w:rsid w:val="0045388E"/>
    <w:rsid w:val="00473E97"/>
    <w:rsid w:val="004C697A"/>
    <w:rsid w:val="004D36BF"/>
    <w:rsid w:val="004D5FEF"/>
    <w:rsid w:val="004E1B44"/>
    <w:rsid w:val="00550AA7"/>
    <w:rsid w:val="0057467B"/>
    <w:rsid w:val="0058770B"/>
    <w:rsid w:val="005A5D20"/>
    <w:rsid w:val="005B0620"/>
    <w:rsid w:val="005B2239"/>
    <w:rsid w:val="005C6D7A"/>
    <w:rsid w:val="005D062C"/>
    <w:rsid w:val="005D119B"/>
    <w:rsid w:val="00614FBE"/>
    <w:rsid w:val="00627D38"/>
    <w:rsid w:val="00655423"/>
    <w:rsid w:val="00672164"/>
    <w:rsid w:val="00676D73"/>
    <w:rsid w:val="006D0D3D"/>
    <w:rsid w:val="006E0B70"/>
    <w:rsid w:val="006E28E5"/>
    <w:rsid w:val="006E57E9"/>
    <w:rsid w:val="006F017E"/>
    <w:rsid w:val="006F1268"/>
    <w:rsid w:val="0070182C"/>
    <w:rsid w:val="00735103"/>
    <w:rsid w:val="00750458"/>
    <w:rsid w:val="0075338B"/>
    <w:rsid w:val="00766DE3"/>
    <w:rsid w:val="007B3B67"/>
    <w:rsid w:val="007B7505"/>
    <w:rsid w:val="007C7F11"/>
    <w:rsid w:val="007D4311"/>
    <w:rsid w:val="007F53E6"/>
    <w:rsid w:val="00813F39"/>
    <w:rsid w:val="008319E4"/>
    <w:rsid w:val="00844127"/>
    <w:rsid w:val="00862ACF"/>
    <w:rsid w:val="0087441A"/>
    <w:rsid w:val="00897BB7"/>
    <w:rsid w:val="008C782C"/>
    <w:rsid w:val="008F15ED"/>
    <w:rsid w:val="00914266"/>
    <w:rsid w:val="009649BD"/>
    <w:rsid w:val="009747A8"/>
    <w:rsid w:val="00984C5A"/>
    <w:rsid w:val="009A5C59"/>
    <w:rsid w:val="009B3593"/>
    <w:rsid w:val="009E513F"/>
    <w:rsid w:val="009F27A8"/>
    <w:rsid w:val="009F6467"/>
    <w:rsid w:val="00A02ABA"/>
    <w:rsid w:val="00A31497"/>
    <w:rsid w:val="00A6096C"/>
    <w:rsid w:val="00A66F01"/>
    <w:rsid w:val="00A71E16"/>
    <w:rsid w:val="00AC6FDD"/>
    <w:rsid w:val="00AD6CC4"/>
    <w:rsid w:val="00AE1094"/>
    <w:rsid w:val="00AE1B1A"/>
    <w:rsid w:val="00AE5F4C"/>
    <w:rsid w:val="00B26A85"/>
    <w:rsid w:val="00B34969"/>
    <w:rsid w:val="00B3648A"/>
    <w:rsid w:val="00B66DCC"/>
    <w:rsid w:val="00B81E67"/>
    <w:rsid w:val="00B820D0"/>
    <w:rsid w:val="00BB5CE7"/>
    <w:rsid w:val="00BD2792"/>
    <w:rsid w:val="00BD2A67"/>
    <w:rsid w:val="00C11566"/>
    <w:rsid w:val="00C12F15"/>
    <w:rsid w:val="00C42A7C"/>
    <w:rsid w:val="00C92606"/>
    <w:rsid w:val="00C94478"/>
    <w:rsid w:val="00D176AE"/>
    <w:rsid w:val="00D227D7"/>
    <w:rsid w:val="00D3035C"/>
    <w:rsid w:val="00D435C3"/>
    <w:rsid w:val="00D708CF"/>
    <w:rsid w:val="00D73111"/>
    <w:rsid w:val="00D76386"/>
    <w:rsid w:val="00D836F1"/>
    <w:rsid w:val="00DA5E6C"/>
    <w:rsid w:val="00DC0996"/>
    <w:rsid w:val="00DE0B08"/>
    <w:rsid w:val="00DE7A77"/>
    <w:rsid w:val="00DF03D2"/>
    <w:rsid w:val="00DF6476"/>
    <w:rsid w:val="00DF7C96"/>
    <w:rsid w:val="00E11AA2"/>
    <w:rsid w:val="00E50F19"/>
    <w:rsid w:val="00E5672D"/>
    <w:rsid w:val="00E838FA"/>
    <w:rsid w:val="00EA614E"/>
    <w:rsid w:val="00EF2BDC"/>
    <w:rsid w:val="00F14BA7"/>
    <w:rsid w:val="00F25D4E"/>
    <w:rsid w:val="00F30A95"/>
    <w:rsid w:val="00F6135B"/>
    <w:rsid w:val="00F83608"/>
    <w:rsid w:val="00FA5011"/>
    <w:rsid w:val="00FC64D1"/>
    <w:rsid w:val="00FE41E7"/>
    <w:rsid w:val="00FE6A3B"/>
    <w:rsid w:val="00FF1118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204C8B"/>
  </w:style>
  <w:style w:type="paragraph" w:styleId="Tekstdymka">
    <w:name w:val="Balloon Text"/>
    <w:basedOn w:val="Normalny"/>
    <w:link w:val="TekstdymkaZnak"/>
    <w:uiPriority w:val="99"/>
    <w:semiHidden/>
    <w:unhideWhenUsed/>
    <w:rsid w:val="0026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73</cp:revision>
  <cp:lastPrinted>2023-11-27T11:02:00Z</cp:lastPrinted>
  <dcterms:created xsi:type="dcterms:W3CDTF">2021-04-21T06:54:00Z</dcterms:created>
  <dcterms:modified xsi:type="dcterms:W3CDTF">2024-10-08T11:39:00Z</dcterms:modified>
</cp:coreProperties>
</file>